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3867" w14:textId="77777777" w:rsidR="00646054" w:rsidRPr="00880DB7" w:rsidRDefault="00646054">
      <w:pPr>
        <w:sectPr w:rsidR="00646054" w:rsidRPr="00880D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14:paraId="6A8FCB70" w14:textId="77777777" w:rsidR="00646054" w:rsidRPr="00880DB7" w:rsidRDefault="00646054">
      <w:pPr>
        <w:jc w:val="both"/>
        <w:rPr>
          <w:rFonts w:eastAsia="Calibri"/>
        </w:rPr>
      </w:pPr>
    </w:p>
    <w:p w14:paraId="297C89FD" w14:textId="77777777" w:rsidR="00646054" w:rsidRPr="00880DB7" w:rsidRDefault="008A7AF5">
      <w:pPr>
        <w:jc w:val="both"/>
        <w:rPr>
          <w:rFonts w:eastAsia="Calibri"/>
        </w:rPr>
      </w:pPr>
      <w:r w:rsidRPr="00880DB7">
        <w:rPr>
          <w:rFonts w:eastAsia="Calibri"/>
          <w:b/>
        </w:rPr>
        <w:t>FOR IMMEDIATE RELEASE</w:t>
      </w:r>
    </w:p>
    <w:p w14:paraId="29C683E1" w14:textId="2CEC88C3" w:rsidR="00646054" w:rsidRPr="00880DB7" w:rsidRDefault="006D4137">
      <w:pPr>
        <w:jc w:val="both"/>
        <w:rPr>
          <w:rFonts w:eastAsia="Calibri"/>
        </w:rPr>
      </w:pPr>
      <w:r w:rsidRPr="00880DB7">
        <w:rPr>
          <w:b/>
        </w:rPr>
        <w:t>10/18/2021</w:t>
      </w:r>
    </w:p>
    <w:p w14:paraId="3FBE27D4" w14:textId="77777777" w:rsidR="00646054" w:rsidRPr="00880DB7" w:rsidRDefault="00646054">
      <w:pPr>
        <w:jc w:val="both"/>
        <w:rPr>
          <w:rFonts w:eastAsia="Calibri"/>
        </w:rPr>
      </w:pPr>
    </w:p>
    <w:p w14:paraId="7D0AC8BA" w14:textId="77777777" w:rsidR="00646054" w:rsidRPr="00880DB7" w:rsidRDefault="00646054">
      <w:pPr>
        <w:rPr>
          <w:rFonts w:eastAsia="Calibri"/>
        </w:rPr>
      </w:pPr>
    </w:p>
    <w:p w14:paraId="21C38A2C" w14:textId="5C984158" w:rsidR="00646054" w:rsidRPr="00880DB7" w:rsidRDefault="008A7AF5">
      <w:pPr>
        <w:rPr>
          <w:rFonts w:eastAsia="Calibri"/>
        </w:rPr>
        <w:sectPr w:rsidR="00646054" w:rsidRPr="00880DB7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 w:space="0"/>
          </w:cols>
        </w:sectPr>
      </w:pPr>
      <w:r w:rsidRPr="00880DB7">
        <w:rPr>
          <w:rFonts w:eastAsia="Calibri"/>
          <w:b/>
        </w:rPr>
        <w:t xml:space="preserve">CONTACT: </w:t>
      </w:r>
      <w:r w:rsidR="004076CC" w:rsidRPr="00880DB7">
        <w:rPr>
          <w:b/>
        </w:rPr>
        <w:t>Bill Taylor bill.taylor@incc1.org</w:t>
      </w:r>
    </w:p>
    <w:p w14:paraId="65988489" w14:textId="77777777" w:rsidR="00646054" w:rsidRPr="00880DB7" w:rsidRDefault="008A7AF5">
      <w:pPr>
        <w:jc w:val="both"/>
        <w:rPr>
          <w:rFonts w:eastAsia="Calibri"/>
        </w:rPr>
      </w:pPr>
      <w:r w:rsidRPr="00880DB7">
        <w:rPr>
          <w:rFonts w:eastAsia="Calibri"/>
          <w:b/>
        </w:rPr>
        <w:br/>
      </w:r>
    </w:p>
    <w:p w14:paraId="272171B5" w14:textId="6FF4DCFC" w:rsidR="00646054" w:rsidRPr="00880DB7" w:rsidRDefault="00880DB7">
      <w:pPr>
        <w:rPr>
          <w:rFonts w:eastAsia="Calibri"/>
        </w:rPr>
      </w:pPr>
      <w:r w:rsidRPr="00880DB7">
        <w:rPr>
          <w:b/>
        </w:rPr>
        <w:t>[[</w:t>
      </w:r>
      <w:r w:rsidR="008A7AF5" w:rsidRPr="00880DB7">
        <w:rPr>
          <w:b/>
        </w:rPr>
        <w:t>Insert Nurse’s Name</w:t>
      </w:r>
      <w:r w:rsidRPr="00880DB7">
        <w:rPr>
          <w:b/>
        </w:rPr>
        <w:t>]]</w:t>
      </w:r>
      <w:r w:rsidR="008A7AF5" w:rsidRPr="00880DB7">
        <w:rPr>
          <w:rFonts w:eastAsia="Calibri"/>
          <w:b/>
        </w:rPr>
        <w:t xml:space="preserve"> Earns INCC’s Rigorous CRNI</w:t>
      </w:r>
      <w:r w:rsidR="0065001C" w:rsidRPr="002F781F">
        <w:rPr>
          <w:rFonts w:ascii="Calibri" w:hAnsi="Calibri" w:cs="Calibri" w:hint="eastAsia"/>
        </w:rPr>
        <w:t>®</w:t>
      </w:r>
      <w:r w:rsidR="008A7AF5" w:rsidRPr="00880DB7">
        <w:rPr>
          <w:rFonts w:eastAsia="Calibri"/>
          <w:b/>
        </w:rPr>
        <w:t xml:space="preserve"> Nursing Credential</w:t>
      </w:r>
      <w:r w:rsidR="008A7AF5" w:rsidRPr="00880DB7">
        <w:rPr>
          <w:rFonts w:eastAsia="Calibri"/>
          <w:b/>
        </w:rPr>
        <w:br/>
      </w:r>
      <w:r w:rsidR="008A7AF5" w:rsidRPr="00880DB7">
        <w:rPr>
          <w:rFonts w:eastAsia="Calibri"/>
          <w:b/>
        </w:rPr>
        <w:br/>
      </w:r>
      <w:r w:rsidRPr="00880DB7">
        <w:rPr>
          <w:b/>
        </w:rPr>
        <w:t>[[</w:t>
      </w:r>
      <w:r w:rsidR="008A7AF5" w:rsidRPr="00880DB7">
        <w:rPr>
          <w:b/>
        </w:rPr>
        <w:t>Insert Town, State</w:t>
      </w:r>
      <w:r w:rsidRPr="00880DB7">
        <w:rPr>
          <w:b/>
        </w:rPr>
        <w:t>]]</w:t>
      </w:r>
      <w:r w:rsidR="008A7AF5" w:rsidRPr="00880DB7">
        <w:rPr>
          <w:rFonts w:eastAsia="Calibri"/>
          <w:b/>
        </w:rPr>
        <w:t xml:space="preserve"> – </w:t>
      </w:r>
      <w:r w:rsidRPr="00880DB7">
        <w:rPr>
          <w:rFonts w:eastAsia="Calibri"/>
          <w:b/>
        </w:rPr>
        <w:t>[[</w:t>
      </w:r>
      <w:r w:rsidR="008A7AF5" w:rsidRPr="00880DB7">
        <w:rPr>
          <w:rFonts w:eastAsia="Calibri"/>
          <w:b/>
        </w:rPr>
        <w:t>I</w:t>
      </w:r>
      <w:r w:rsidR="008A7AF5" w:rsidRPr="00880DB7">
        <w:rPr>
          <w:b/>
        </w:rPr>
        <w:t>nsert organization or department name</w:t>
      </w:r>
      <w:r w:rsidRPr="00880DB7">
        <w:rPr>
          <w:b/>
        </w:rPr>
        <w:t>]]</w:t>
      </w:r>
      <w:r w:rsidR="008A7AF5" w:rsidRPr="00880DB7">
        <w:rPr>
          <w:rFonts w:eastAsia="Calibri"/>
          <w:b/>
        </w:rPr>
        <w:t xml:space="preserve"> </w:t>
      </w:r>
      <w:r w:rsidR="008A7AF5" w:rsidRPr="00880DB7">
        <w:rPr>
          <w:rFonts w:eastAsia="Calibri"/>
        </w:rPr>
        <w:t xml:space="preserve">is pleased to announce that </w:t>
      </w:r>
      <w:r w:rsidRPr="00880DB7">
        <w:rPr>
          <w:rFonts w:eastAsia="Calibri"/>
        </w:rPr>
        <w:t>[[</w:t>
      </w:r>
      <w:r w:rsidR="008A7AF5" w:rsidRPr="00880DB7">
        <w:rPr>
          <w:rFonts w:eastAsia="Calibri"/>
          <w:b/>
        </w:rPr>
        <w:t>insert nurse’s name</w:t>
      </w:r>
      <w:r w:rsidRPr="00880DB7">
        <w:rPr>
          <w:rFonts w:eastAsia="Calibri"/>
          <w:b/>
        </w:rPr>
        <w:t>]]</w:t>
      </w:r>
      <w:r w:rsidR="008A7AF5" w:rsidRPr="00880DB7">
        <w:rPr>
          <w:rFonts w:eastAsia="Calibri"/>
          <w:b/>
        </w:rPr>
        <w:t xml:space="preserve"> </w:t>
      </w:r>
      <w:r w:rsidR="008A7AF5" w:rsidRPr="00880DB7">
        <w:rPr>
          <w:rFonts w:eastAsia="Calibri"/>
        </w:rPr>
        <w:t xml:space="preserve">passed the Infusion Nurses Certification Corporation’s (INCC’s) </w:t>
      </w:r>
      <w:r w:rsidR="00E22C9A" w:rsidRPr="00880DB7">
        <w:rPr>
          <w:rFonts w:eastAsia="Calibri"/>
        </w:rPr>
        <w:t xml:space="preserve">September </w:t>
      </w:r>
      <w:r w:rsidR="004076CC" w:rsidRPr="00880DB7">
        <w:rPr>
          <w:rFonts w:eastAsia="Calibri"/>
        </w:rPr>
        <w:t xml:space="preserve">2021 </w:t>
      </w:r>
      <w:r w:rsidR="008A7AF5" w:rsidRPr="00880DB7">
        <w:rPr>
          <w:rFonts w:eastAsia="Calibri"/>
        </w:rPr>
        <w:t>Certified Registered Nurse Infusion (CRNI</w:t>
      </w:r>
      <w:r w:rsidR="0065001C" w:rsidRPr="002F781F">
        <w:rPr>
          <w:rFonts w:ascii="Calibri" w:hAnsi="Calibri" w:cs="Calibri" w:hint="eastAsia"/>
        </w:rPr>
        <w:t>®</w:t>
      </w:r>
      <w:r w:rsidR="008A7AF5" w:rsidRPr="00880DB7">
        <w:rPr>
          <w:rFonts w:eastAsia="Calibri"/>
        </w:rPr>
        <w:t xml:space="preserve">) examination. </w:t>
      </w:r>
      <w:r w:rsidR="008A7AF5" w:rsidRPr="00880DB7">
        <w:rPr>
          <w:rFonts w:eastAsia="Calibri"/>
        </w:rPr>
        <w:br/>
      </w:r>
      <w:r w:rsidR="008A7AF5" w:rsidRPr="00880DB7">
        <w:rPr>
          <w:rFonts w:eastAsia="Calibri"/>
        </w:rPr>
        <w:br/>
        <w:t xml:space="preserve">In doing so, </w:t>
      </w:r>
      <w:r w:rsidRPr="00EB489E">
        <w:rPr>
          <w:rFonts w:eastAsia="Calibri"/>
          <w:b/>
          <w:bCs/>
        </w:rPr>
        <w:t xml:space="preserve">[[insert </w:t>
      </w:r>
      <w:r w:rsidR="008A7AF5" w:rsidRPr="00EB489E">
        <w:rPr>
          <w:rFonts w:eastAsia="Calibri"/>
          <w:b/>
          <w:bCs/>
        </w:rPr>
        <w:t>he/she</w:t>
      </w:r>
      <w:r w:rsidRPr="00EB489E">
        <w:rPr>
          <w:rFonts w:eastAsia="Calibri"/>
          <w:b/>
          <w:bCs/>
        </w:rPr>
        <w:t>]]</w:t>
      </w:r>
      <w:r w:rsidR="008A7AF5" w:rsidRPr="00880DB7">
        <w:rPr>
          <w:rFonts w:eastAsia="Calibri"/>
          <w:b/>
        </w:rPr>
        <w:t xml:space="preserve"> </w:t>
      </w:r>
      <w:r w:rsidR="008A7AF5" w:rsidRPr="00880DB7">
        <w:rPr>
          <w:rFonts w:eastAsia="Calibri"/>
        </w:rPr>
        <w:t>joins</w:t>
      </w:r>
      <w:r w:rsidR="008A7AF5" w:rsidRPr="00880DB7">
        <w:rPr>
          <w:rFonts w:eastAsia="Calibri"/>
          <w:b/>
        </w:rPr>
        <w:t xml:space="preserve"> </w:t>
      </w:r>
      <w:r w:rsidR="008A7AF5" w:rsidRPr="00880DB7">
        <w:rPr>
          <w:rFonts w:eastAsia="Calibri"/>
        </w:rPr>
        <w:t>an elite community of active CRNI</w:t>
      </w:r>
      <w:r w:rsidR="0065001C" w:rsidRPr="002F781F">
        <w:rPr>
          <w:rFonts w:ascii="Calibri" w:hAnsi="Calibri" w:cs="Calibri" w:hint="eastAsia"/>
        </w:rPr>
        <w:t>®</w:t>
      </w:r>
      <w:r w:rsidR="008A7AF5" w:rsidRPr="00880DB7">
        <w:rPr>
          <w:rFonts w:eastAsia="Calibri"/>
        </w:rPr>
        <w:t>s</w:t>
      </w:r>
      <w:r w:rsidR="00F27DA5" w:rsidRPr="00EB489E">
        <w:rPr>
          <w:rFonts w:eastAsia="Calibri"/>
        </w:rPr>
        <w:t xml:space="preserve"> worldwide.</w:t>
      </w:r>
      <w:r w:rsidR="008A7AF5" w:rsidRPr="00880DB7">
        <w:rPr>
          <w:rFonts w:eastAsia="Calibri"/>
        </w:rPr>
        <w:t xml:space="preserve"> </w:t>
      </w:r>
      <w:r w:rsidR="008A7AF5" w:rsidRPr="00880DB7">
        <w:rPr>
          <w:rFonts w:eastAsia="Calibri"/>
        </w:rPr>
        <w:br/>
      </w:r>
    </w:p>
    <w:p w14:paraId="4CAA27FA" w14:textId="44C909AA" w:rsidR="00AB2976" w:rsidRPr="00880DB7" w:rsidRDefault="008A7AF5">
      <w:r w:rsidRPr="00880DB7">
        <w:rPr>
          <w:rFonts w:eastAsia="Calibri"/>
          <w:color w:val="000000"/>
        </w:rPr>
        <w:t xml:space="preserve">INCC </w:t>
      </w:r>
      <w:r w:rsidR="00880DB7" w:rsidRPr="00880DB7">
        <w:rPr>
          <w:rFonts w:eastAsia="Calibri"/>
          <w:color w:val="000000"/>
        </w:rPr>
        <w:t>c</w:t>
      </w:r>
      <w:r w:rsidRPr="00880DB7">
        <w:rPr>
          <w:rFonts w:eastAsia="Calibri"/>
          <w:color w:val="000000"/>
        </w:rPr>
        <w:t xml:space="preserve">hair </w:t>
      </w:r>
      <w:r w:rsidR="00AB2976" w:rsidRPr="00880DB7">
        <w:rPr>
          <w:rFonts w:eastAsia="Calibri"/>
          <w:color w:val="000000"/>
        </w:rPr>
        <w:t xml:space="preserve">Myra </w:t>
      </w:r>
      <w:proofErr w:type="spellStart"/>
      <w:r w:rsidR="00AB2976" w:rsidRPr="00880DB7">
        <w:rPr>
          <w:rFonts w:eastAsia="Calibri"/>
          <w:color w:val="000000"/>
        </w:rPr>
        <w:t>Swintz</w:t>
      </w:r>
      <w:proofErr w:type="spellEnd"/>
      <w:r w:rsidR="00AB2976" w:rsidRPr="00880DB7">
        <w:rPr>
          <w:rFonts w:eastAsia="Calibri"/>
          <w:color w:val="000000"/>
        </w:rPr>
        <w:t xml:space="preserve"> passe</w:t>
      </w:r>
      <w:r w:rsidR="00880DB7" w:rsidRPr="00880DB7">
        <w:rPr>
          <w:rFonts w:eastAsia="Calibri"/>
          <w:color w:val="000000"/>
        </w:rPr>
        <w:t>s</w:t>
      </w:r>
      <w:r w:rsidR="00AB2976" w:rsidRPr="00880DB7">
        <w:rPr>
          <w:rFonts w:eastAsia="Calibri"/>
          <w:color w:val="000000"/>
        </w:rPr>
        <w:t xml:space="preserve"> on her </w:t>
      </w:r>
      <w:r w:rsidR="00880DB7" w:rsidRPr="00880DB7">
        <w:rPr>
          <w:rFonts w:eastAsia="Calibri"/>
          <w:color w:val="000000"/>
        </w:rPr>
        <w:t xml:space="preserve">congratulations </w:t>
      </w:r>
      <w:r w:rsidR="00AB2976" w:rsidRPr="00880DB7">
        <w:rPr>
          <w:rFonts w:eastAsia="Calibri"/>
          <w:color w:val="000000"/>
        </w:rPr>
        <w:t>to the new CRNI</w:t>
      </w:r>
      <w:r w:rsidR="0065001C" w:rsidRPr="002F781F">
        <w:rPr>
          <w:rFonts w:ascii="Calibri" w:hAnsi="Calibri" w:cs="Calibri" w:hint="eastAsia"/>
        </w:rPr>
        <w:t>®</w:t>
      </w:r>
      <w:r w:rsidR="00AB2976" w:rsidRPr="00880DB7">
        <w:rPr>
          <w:rFonts w:eastAsia="Calibri"/>
          <w:color w:val="000000"/>
        </w:rPr>
        <w:t>s</w:t>
      </w:r>
      <w:r w:rsidR="00880DB7" w:rsidRPr="00880DB7">
        <w:rPr>
          <w:rFonts w:eastAsia="Calibri"/>
          <w:color w:val="000000"/>
        </w:rPr>
        <w:t xml:space="preserve">: </w:t>
      </w:r>
      <w:r w:rsidR="00AB2976" w:rsidRPr="00880DB7">
        <w:rPr>
          <w:rFonts w:eastAsia="Calibri"/>
          <w:color w:val="000000"/>
        </w:rPr>
        <w:t>“Earning the CRNI</w:t>
      </w:r>
      <w:r w:rsidR="0065001C" w:rsidRPr="002F781F">
        <w:rPr>
          <w:rFonts w:ascii="Calibri" w:hAnsi="Calibri" w:cs="Calibri" w:hint="eastAsia"/>
        </w:rPr>
        <w:t>®</w:t>
      </w:r>
      <w:r w:rsidR="00AB2976" w:rsidRPr="00880DB7">
        <w:rPr>
          <w:rFonts w:eastAsia="Calibri"/>
          <w:color w:val="000000"/>
        </w:rPr>
        <w:t xml:space="preserve"> is a commendable achievement of which you should be very proud</w:t>
      </w:r>
      <w:r w:rsidR="00880DB7" w:rsidRPr="00880DB7">
        <w:rPr>
          <w:rFonts w:eastAsia="Calibri"/>
          <w:color w:val="000000"/>
        </w:rPr>
        <w:t xml:space="preserve">. </w:t>
      </w:r>
      <w:r w:rsidR="00AB2976" w:rsidRPr="00880DB7">
        <w:rPr>
          <w:rFonts w:eastAsia="Calibri"/>
          <w:color w:val="000000"/>
        </w:rPr>
        <w:t>It is difficult to stand out in health</w:t>
      </w:r>
      <w:r w:rsidR="00880DB7" w:rsidRPr="00880DB7">
        <w:rPr>
          <w:rFonts w:eastAsia="Calibri"/>
          <w:color w:val="000000"/>
        </w:rPr>
        <w:t xml:space="preserve"> </w:t>
      </w:r>
      <w:r w:rsidR="00AB2976" w:rsidRPr="00880DB7">
        <w:rPr>
          <w:rFonts w:eastAsia="Calibri"/>
          <w:color w:val="000000"/>
        </w:rPr>
        <w:t xml:space="preserve">care today. Your certification as a </w:t>
      </w:r>
      <w:r w:rsidR="00880DB7" w:rsidRPr="00880DB7">
        <w:rPr>
          <w:rFonts w:eastAsia="Calibri"/>
          <w:color w:val="000000"/>
        </w:rPr>
        <w:t>r</w:t>
      </w:r>
      <w:r w:rsidR="00AB2976" w:rsidRPr="00880DB7">
        <w:rPr>
          <w:rFonts w:eastAsia="Calibri"/>
          <w:color w:val="000000"/>
        </w:rPr>
        <w:t xml:space="preserve">egistered </w:t>
      </w:r>
      <w:r w:rsidR="00880DB7" w:rsidRPr="00880DB7">
        <w:rPr>
          <w:rFonts w:eastAsia="Calibri"/>
          <w:color w:val="000000"/>
        </w:rPr>
        <w:t>n</w:t>
      </w:r>
      <w:r w:rsidR="00AB2976" w:rsidRPr="00880DB7">
        <w:rPr>
          <w:rFonts w:eastAsia="Calibri"/>
          <w:color w:val="000000"/>
        </w:rPr>
        <w:t xml:space="preserve">urse in </w:t>
      </w:r>
      <w:r w:rsidR="00880DB7" w:rsidRPr="00880DB7">
        <w:rPr>
          <w:rFonts w:eastAsia="Calibri"/>
          <w:color w:val="000000"/>
        </w:rPr>
        <w:t>i</w:t>
      </w:r>
      <w:r w:rsidR="00AB2976" w:rsidRPr="00880DB7">
        <w:rPr>
          <w:rFonts w:eastAsia="Calibri"/>
          <w:color w:val="000000"/>
        </w:rPr>
        <w:t>nfusion identifies you as an expert in the field of infusion therapy</w:t>
      </w:r>
      <w:r w:rsidR="00880DB7" w:rsidRPr="00880DB7">
        <w:rPr>
          <w:rFonts w:eastAsia="Calibri"/>
          <w:color w:val="000000"/>
        </w:rPr>
        <w:t xml:space="preserve">; </w:t>
      </w:r>
      <w:r w:rsidR="00AB2976" w:rsidRPr="00880DB7">
        <w:rPr>
          <w:rFonts w:eastAsia="Calibri"/>
          <w:color w:val="000000"/>
        </w:rPr>
        <w:t>as a knowledgeable, competent, and credible voice of expertise. Again, I offer my congratulations and wish for your continued success on your journey as a CRNI</w:t>
      </w:r>
      <w:r w:rsidR="0065001C" w:rsidRPr="002F781F">
        <w:rPr>
          <w:rFonts w:ascii="Calibri" w:hAnsi="Calibri" w:cs="Calibri" w:hint="eastAsia"/>
        </w:rPr>
        <w:t>®</w:t>
      </w:r>
      <w:r w:rsidR="00AB2976" w:rsidRPr="00880DB7">
        <w:rPr>
          <w:rFonts w:eastAsia="Calibri"/>
          <w:color w:val="000000"/>
        </w:rPr>
        <w:t>.”</w:t>
      </w:r>
    </w:p>
    <w:p w14:paraId="1FBE0D5C" w14:textId="431AA6E2" w:rsidR="00646054" w:rsidRPr="00880DB7" w:rsidRDefault="00646054">
      <w:pPr>
        <w:rPr>
          <w:rFonts w:eastAsia="Calibri"/>
        </w:rPr>
      </w:pPr>
    </w:p>
    <w:p w14:paraId="591343AF" w14:textId="23D47549" w:rsidR="00646054" w:rsidRPr="00880DB7" w:rsidRDefault="008A7AF5">
      <w:pPr>
        <w:rPr>
          <w:rFonts w:eastAsia="Calibri"/>
        </w:rPr>
      </w:pPr>
      <w:r w:rsidRPr="00880DB7">
        <w:rPr>
          <w:rFonts w:eastAsia="Calibri"/>
        </w:rPr>
        <w:t>The CRNI</w:t>
      </w:r>
      <w:r w:rsidR="0065001C" w:rsidRPr="002F781F">
        <w:rPr>
          <w:rFonts w:ascii="Calibri" w:hAnsi="Calibri" w:cs="Calibri" w:hint="eastAsia"/>
        </w:rPr>
        <w:t>®</w:t>
      </w:r>
      <w:r w:rsidRPr="00880DB7">
        <w:rPr>
          <w:rFonts w:eastAsia="Calibri"/>
        </w:rPr>
        <w:t xml:space="preserve"> exam tests the knowledge and expertise of registered nurses in three core areas of infusion therapy practice: </w:t>
      </w:r>
      <w:r w:rsidR="00880DB7" w:rsidRPr="00880DB7">
        <w:rPr>
          <w:rFonts w:eastAsia="Calibri"/>
        </w:rPr>
        <w:t>p</w:t>
      </w:r>
      <w:r w:rsidRPr="00880DB7">
        <w:rPr>
          <w:rFonts w:eastAsia="Calibri"/>
        </w:rPr>
        <w:t xml:space="preserve">rinciples of </w:t>
      </w:r>
      <w:r w:rsidR="00880DB7" w:rsidRPr="00880DB7">
        <w:rPr>
          <w:rFonts w:eastAsia="Calibri"/>
        </w:rPr>
        <w:t>p</w:t>
      </w:r>
      <w:r w:rsidRPr="00880DB7">
        <w:rPr>
          <w:rFonts w:eastAsia="Calibri"/>
        </w:rPr>
        <w:t xml:space="preserve">ractice, </w:t>
      </w:r>
      <w:r w:rsidR="00880DB7" w:rsidRPr="00880DB7">
        <w:rPr>
          <w:rFonts w:eastAsia="Calibri"/>
        </w:rPr>
        <w:t>a</w:t>
      </w:r>
      <w:r w:rsidRPr="00880DB7">
        <w:rPr>
          <w:rFonts w:eastAsia="Calibri"/>
        </w:rPr>
        <w:t xml:space="preserve">ccess </w:t>
      </w:r>
      <w:r w:rsidR="00880DB7" w:rsidRPr="00880DB7">
        <w:rPr>
          <w:rFonts w:eastAsia="Calibri"/>
        </w:rPr>
        <w:t>d</w:t>
      </w:r>
      <w:r w:rsidRPr="00880DB7">
        <w:rPr>
          <w:rFonts w:eastAsia="Calibri"/>
        </w:rPr>
        <w:t>evices</w:t>
      </w:r>
      <w:r w:rsidR="004076CC" w:rsidRPr="00880DB7">
        <w:rPr>
          <w:rFonts w:eastAsia="Calibri"/>
        </w:rPr>
        <w:t>,</w:t>
      </w:r>
      <w:r w:rsidRPr="00880DB7">
        <w:rPr>
          <w:rFonts w:eastAsia="Calibri"/>
        </w:rPr>
        <w:t xml:space="preserve"> and </w:t>
      </w:r>
      <w:r w:rsidR="00880DB7" w:rsidRPr="00880DB7">
        <w:rPr>
          <w:rFonts w:eastAsia="Calibri"/>
        </w:rPr>
        <w:t>i</w:t>
      </w:r>
      <w:r w:rsidRPr="00880DB7">
        <w:rPr>
          <w:rFonts w:eastAsia="Calibri"/>
        </w:rPr>
        <w:t xml:space="preserve">nfusion </w:t>
      </w:r>
      <w:r w:rsidR="00880DB7" w:rsidRPr="00880DB7">
        <w:rPr>
          <w:rFonts w:eastAsia="Calibri"/>
        </w:rPr>
        <w:t>t</w:t>
      </w:r>
      <w:r w:rsidRPr="00880DB7">
        <w:rPr>
          <w:rFonts w:eastAsia="Calibri"/>
        </w:rPr>
        <w:t>herapies. In doing so, the exam validates the extensive knowledge and skill</w:t>
      </w:r>
      <w:r w:rsidR="0065001C">
        <w:rPr>
          <w:rFonts w:eastAsia="Calibri"/>
        </w:rPr>
        <w:t>s</w:t>
      </w:r>
      <w:r w:rsidRPr="00880DB7">
        <w:rPr>
          <w:rFonts w:eastAsia="Calibri"/>
        </w:rPr>
        <w:t xml:space="preserve"> an expert registered nurse in infusion nursing possesses. </w:t>
      </w:r>
    </w:p>
    <w:p w14:paraId="5318726E" w14:textId="77777777" w:rsidR="00646054" w:rsidRPr="00880DB7" w:rsidRDefault="00646054">
      <w:pPr>
        <w:jc w:val="center"/>
        <w:rPr>
          <w:rFonts w:eastAsia="Calibri"/>
        </w:rPr>
      </w:pPr>
    </w:p>
    <w:p w14:paraId="6BEAC857" w14:textId="77777777" w:rsidR="00646054" w:rsidRPr="00880DB7" w:rsidRDefault="008A7AF5">
      <w:pPr>
        <w:jc w:val="center"/>
        <w:rPr>
          <w:rFonts w:eastAsia="Calibri"/>
        </w:rPr>
      </w:pPr>
      <w:r w:rsidRPr="00880DB7">
        <w:rPr>
          <w:rFonts w:eastAsia="Calibri"/>
          <w:b/>
        </w:rPr>
        <w:t>###</w:t>
      </w:r>
    </w:p>
    <w:p w14:paraId="29149E67" w14:textId="77777777" w:rsidR="00646054" w:rsidRPr="00880DB7" w:rsidRDefault="00646054">
      <w:pPr>
        <w:jc w:val="center"/>
        <w:rPr>
          <w:rFonts w:eastAsia="Calibri"/>
        </w:rPr>
      </w:pPr>
    </w:p>
    <w:p w14:paraId="170DA55F" w14:textId="77777777" w:rsidR="00646054" w:rsidRPr="00880DB7" w:rsidRDefault="008A7AF5">
      <w:pPr>
        <w:rPr>
          <w:rFonts w:eastAsia="Calibri"/>
        </w:rPr>
      </w:pPr>
      <w:r w:rsidRPr="00880DB7">
        <w:rPr>
          <w:rFonts w:eastAsia="Calibri"/>
          <w:i/>
        </w:rPr>
        <w:t xml:space="preserve">The Infusion Nurses Certification Corporation (INCC) was established in 1983 to develop a credentialing program to increase positive patient outcomes and to enhance the specialty of infusion nursing by recognizing and raising infusion nursing standards, policies, and procedures. </w:t>
      </w:r>
    </w:p>
    <w:p w14:paraId="018DD9B9" w14:textId="77777777" w:rsidR="00646054" w:rsidRPr="00880DB7" w:rsidRDefault="00646054">
      <w:pPr>
        <w:rPr>
          <w:rFonts w:eastAsia="Calibri"/>
        </w:rPr>
      </w:pPr>
    </w:p>
    <w:p w14:paraId="39E64821" w14:textId="28A44165" w:rsidR="00646054" w:rsidRPr="00880DB7" w:rsidRDefault="008A7AF5">
      <w:pPr>
        <w:rPr>
          <w:rFonts w:eastAsia="Calibri"/>
        </w:rPr>
      </w:pPr>
      <w:r w:rsidRPr="00880DB7">
        <w:rPr>
          <w:rFonts w:eastAsia="Calibri"/>
          <w:i/>
        </w:rPr>
        <w:t>The Certified Registered Nurse Infusion (CRNI</w:t>
      </w:r>
      <w:r w:rsidR="0065001C" w:rsidRPr="002F781F">
        <w:rPr>
          <w:rFonts w:ascii="Calibri" w:hAnsi="Calibri" w:cs="Calibri" w:hint="eastAsia"/>
        </w:rPr>
        <w:t>®</w:t>
      </w:r>
      <w:r w:rsidRPr="00880DB7">
        <w:rPr>
          <w:rFonts w:eastAsia="Calibri"/>
          <w:i/>
        </w:rPr>
        <w:t xml:space="preserve">) credential is the only nationally accredited certification in infusion nursing. It assures employers, </w:t>
      </w:r>
      <w:r w:rsidR="00880DB7" w:rsidRPr="00880DB7">
        <w:rPr>
          <w:rFonts w:eastAsia="Calibri"/>
          <w:i/>
        </w:rPr>
        <w:t xml:space="preserve">other </w:t>
      </w:r>
      <w:r w:rsidRPr="00880DB7">
        <w:rPr>
          <w:rFonts w:eastAsia="Calibri"/>
          <w:i/>
        </w:rPr>
        <w:t>nurses, and</w:t>
      </w:r>
      <w:r w:rsidR="00880DB7" w:rsidRPr="00880DB7">
        <w:rPr>
          <w:rFonts w:eastAsia="Calibri"/>
          <w:i/>
        </w:rPr>
        <w:t xml:space="preserve"> </w:t>
      </w:r>
      <w:r w:rsidRPr="00880DB7">
        <w:rPr>
          <w:rFonts w:eastAsia="Calibri"/>
          <w:i/>
        </w:rPr>
        <w:t>patients that the infusion nurse with the credential meets the highest quality standards. The CRNI</w:t>
      </w:r>
      <w:r w:rsidR="0065001C" w:rsidRPr="002F781F">
        <w:rPr>
          <w:rFonts w:ascii="Calibri" w:hAnsi="Calibri" w:cs="Calibri" w:hint="eastAsia"/>
        </w:rPr>
        <w:t>®</w:t>
      </w:r>
      <w:r w:rsidRPr="00880DB7">
        <w:rPr>
          <w:rFonts w:eastAsia="Calibri"/>
          <w:i/>
        </w:rPr>
        <w:t xml:space="preserve"> credential is also the only certification that evaluates the knowledge and clinical excellence of nurses working in the specialty of infusion nursing on an ongoing basis.</w:t>
      </w:r>
    </w:p>
    <w:sectPr w:rsidR="00646054" w:rsidRPr="00880DB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0E65" w14:textId="77777777" w:rsidR="003E5D36" w:rsidRDefault="003E5D36">
      <w:r>
        <w:separator/>
      </w:r>
    </w:p>
  </w:endnote>
  <w:endnote w:type="continuationSeparator" w:id="0">
    <w:p w14:paraId="2A91EFE3" w14:textId="77777777" w:rsidR="003E5D36" w:rsidRDefault="003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FFDC" w14:textId="77777777" w:rsidR="00646054" w:rsidRDefault="006460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A8E0" w14:textId="77777777" w:rsidR="00646054" w:rsidRDefault="008A7A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C5536F" wp14:editId="321EA7E3">
              <wp:simplePos x="0" y="0"/>
              <wp:positionH relativeFrom="column">
                <wp:posOffset>-380999</wp:posOffset>
              </wp:positionH>
              <wp:positionV relativeFrom="paragraph">
                <wp:posOffset>-279399</wp:posOffset>
              </wp:positionV>
              <wp:extent cx="6410325" cy="9239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5600" y="3322800"/>
                        <a:ext cx="6400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4F833" w14:textId="77777777" w:rsidR="00646054" w:rsidRDefault="006460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5536F" id="Rectangle 1" o:spid="_x0000_s1027" style="position:absolute;margin-left:-30pt;margin-top:-22pt;width:504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" filled="f" stroked="f">
              <v:textbox inset="2.53958mm,2.53958mm,2.53958mm,2.53958mm">
                <w:txbxContent>
                  <w:p w14:paraId="03A4F833" w14:textId="77777777" w:rsidR="00646054" w:rsidRDefault="006460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4BBD" w14:textId="77777777" w:rsidR="00646054" w:rsidRDefault="006460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5F15" w14:textId="77777777" w:rsidR="003E5D36" w:rsidRDefault="003E5D36">
      <w:r>
        <w:separator/>
      </w:r>
    </w:p>
  </w:footnote>
  <w:footnote w:type="continuationSeparator" w:id="0">
    <w:p w14:paraId="3A41D790" w14:textId="77777777" w:rsidR="003E5D36" w:rsidRDefault="003E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5940" w14:textId="77777777" w:rsidR="00646054" w:rsidRDefault="008A7A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  <w:p w14:paraId="001AAD38" w14:textId="77777777" w:rsidR="00646054" w:rsidRDefault="006460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BC3B" w14:textId="77777777" w:rsidR="00646054" w:rsidRDefault="008A7A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 wp14:anchorId="74A90E60" wp14:editId="1499678C">
          <wp:extent cx="1678940" cy="824865"/>
          <wp:effectExtent l="0" t="0" r="0" b="0"/>
          <wp:docPr id="3" name="image3.png" descr="INCC_Logo_Company_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NCC_Logo_Company_Gre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8940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262446" wp14:editId="3E4A7708">
              <wp:simplePos x="0" y="0"/>
              <wp:positionH relativeFrom="column">
                <wp:posOffset>4089400</wp:posOffset>
              </wp:positionH>
              <wp:positionV relativeFrom="paragraph">
                <wp:posOffset>-203199</wp:posOffset>
              </wp:positionV>
              <wp:extent cx="1838325" cy="11525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320850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B6BC8" w14:textId="77777777" w:rsidR="00646054" w:rsidRDefault="006460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262446" id="Rectangle 2" o:spid="_x0000_s1026" style="position:absolute;margin-left:322pt;margin-top:-16pt;width:144.7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" filled="f" stroked="f">
              <v:textbox inset="2.53958mm,2.53958mm,2.53958mm,2.53958mm">
                <w:txbxContent>
                  <w:p w14:paraId="5D1B6BC8" w14:textId="77777777" w:rsidR="00646054" w:rsidRDefault="006460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3721D19" w14:textId="77777777" w:rsidR="00646054" w:rsidRDefault="006460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1D6A" w14:textId="77777777" w:rsidR="00646054" w:rsidRDefault="006460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54"/>
    <w:rsid w:val="000B3716"/>
    <w:rsid w:val="003E5D36"/>
    <w:rsid w:val="004076CC"/>
    <w:rsid w:val="00565D62"/>
    <w:rsid w:val="00646054"/>
    <w:rsid w:val="0065001C"/>
    <w:rsid w:val="006A61BA"/>
    <w:rsid w:val="006D4137"/>
    <w:rsid w:val="00806D1E"/>
    <w:rsid w:val="008649D8"/>
    <w:rsid w:val="00880DB7"/>
    <w:rsid w:val="008A7AF5"/>
    <w:rsid w:val="009F0ECD"/>
    <w:rsid w:val="00A53BBF"/>
    <w:rsid w:val="00AB2976"/>
    <w:rsid w:val="00B54F8A"/>
    <w:rsid w:val="00C35184"/>
    <w:rsid w:val="00DB29FF"/>
    <w:rsid w:val="00DC1DF2"/>
    <w:rsid w:val="00E22C9A"/>
    <w:rsid w:val="00EA2C40"/>
    <w:rsid w:val="00EB489E"/>
    <w:rsid w:val="00F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B5F5"/>
  <w15:docId w15:val="{D6DF5B7C-D70A-0D42-9A2A-DCD93832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64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9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Hunt</dc:creator>
  <cp:lastModifiedBy>Whitney Hall</cp:lastModifiedBy>
  <cp:revision>2</cp:revision>
  <dcterms:created xsi:type="dcterms:W3CDTF">2021-11-05T13:50:00Z</dcterms:created>
  <dcterms:modified xsi:type="dcterms:W3CDTF">2021-11-05T13:50:00Z</dcterms:modified>
</cp:coreProperties>
</file>